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CARTA DE SERVIÇOS AO USUÁRIO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Vigência: a partir de [data]. Última atualização: [data].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 CÂMARA E ESTA CARTA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Esta Carta informa os serviços prestados pela Câmara Municipal de [Município], como acessá-los e quais compromissos de qualidade a Casa assume, nos termos do art. 7º da Lei nº 13.460, de 26 de junho de 2017.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Atendimento presencial: [endereço], de [dia] a [dia], das [hora] às [hora]. Telefone: [número]. Sítio eletrônico: [URL].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SERVIÇOS PRESTADOS</w:t>
      </w:r>
    </w:p>
    <w:p/>
    <w:tbl>
      <w:tblGrid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Serviço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Requisitos e documentos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Principais etapas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Prazo máximo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Forma de prestação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Onde se manifestar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Pedido de informação (e-SIC)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identificação do requerente e descrição do que se pede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protocolo → distribuição ao setor → resposta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20 dias, prorrogáveis por 10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eletrônica e presencial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Manifestação de ouvidoria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identificação (ou anônima, quando admitida) e relato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recebimento → análise → resposta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30 dias, prorrogáveis uma vez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eletrônica e presencial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Protocolo de documento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documento e identificação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recebimento → autuação → encaminhamento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[presencial/eletrônica]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Certidão de tramitação de proposição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número da proposição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requerimento → pesquisa → emissão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[forma]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Uso do Plenário por entidade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requerimento e disponibilidade de pauta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requerimento → deferimento → agendamento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presencial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Inscrição na tribuna livre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[requisitos do Regimento]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inscrição → conferência → confirmação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[prazo]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[forma]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Ouvidoria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COMPROMISSOS E PADRÕES DE QUALIDADE</w:t>
      </w:r>
    </w:p>
    <w:p/>
    <w:tbl>
      <w:tblGrid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Aspecto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Compromisso assumido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Prioridades de atendimento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idoso, gestante, lactante, pessoa com deficiência e demais casos da Lei 10.048/2000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Previsão de tempo de espera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até [X] minutos no atendimento presencial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Mecanismos de comunicação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[telefone, e-mail, formulário, presencial, WhatsApp]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Procedimento de resposta às manifestações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registro com número de protocolo e resposta pelo canal escolhido pelo usuário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Consulta ao andamento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pelo número de protocolo, em [canal]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DIREITOS E DEVERES DO USUÁRIO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São direitos do usuário, entre outros, a participação no acompanhamento da prestação, a obtenção de informações precisas, o atendimento por ordem de chegada ressalvados os casos de prioridade legal, e a proteção de seus dados pessoais. São deveres: prestar informações corretas, agir com urbanidade e colaborar para a adequada prestação do serviço.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COMO ELOGIAR, RECLAMAR OU DENUNCIAR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Ouvidoria da Câmara Municipal de [Município]: [canal, endereço e horário]. Toda manifestação recebe número de protocolo e é respondida no prazo do item 2.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ATUALIZAÇÃO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Esta Carta é revista, no mínimo, [periodicidade] e sempre que houver alteração nos serviços, permanecendo publicada no sítio eletrônico da Câmara.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Carta de Serviços ao Usuário</dc:title>
  <dc:description>Informa cada serviço da Casa, requisitos, etapas, prazo e canais de manifestação. Obrigatória pela Lei 13.460/2017, com conteúdo mínimo taxativo. Modelo de referência para adaptação.</dc:description>
  <dc:subject/>
  <cp:keywords/>
  <cp:category/>
  <cp:lastModifiedBy/>
  <dcterms:created xsi:type="dcterms:W3CDTF">2026-08-02T02:56:03-03:00</dcterms:created>
  <dcterms:modified xsi:type="dcterms:W3CDTF">2026-08-02T02:56:03-03:00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