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MOÇÃO DE APLAUSO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propõe MOÇÃO DE APLAUSO a [nome completo da pessoa ou denominação da entidade], pelo(a) [motivo: conquista, relevância do serviço prestado, data comemorativa].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[Descreva o feito ou a trajetória com dados verificáveis: datas, competição, tempo de atuação, alcance do trabalho. É o que dá substância ao reconhecimento.]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Requer-se que, aprovada, seja dado conhecimento do inteiro teor desta Moção a [nome do homenageado], no endereço [endereço], bem como sua ampla divulgação.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Moção de aplauso</dc:title>
  <dc:description>Manifesta reconhecimento público da Câmara a pessoa, entidade ou realização de destaque. Modelo de referência para adaptação.</dc:description>
  <dc:subject/>
  <cp:keywords/>
  <cp:category/>
  <cp:lastModifiedBy/>
  <dcterms:created xsi:type="dcterms:W3CDTF">2026-09-16T01:48:53-03:00</dcterms:created>
  <dcterms:modified xsi:type="dcterms:W3CDTF">2026-09-16T01:48:53-03:00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