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POLÍTICA DE PRIVACIDADE E DE PROTEÇÃO DE DADOS PESSOAIS</w:t>
      </w:r>
    </w:p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CÂMARA MUNICIPAL DE [MUNICÍPIO] — [UF]</w:t>
      </w:r>
    </w:p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Última atualização: [dia] de [mês] de [ano].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1. QUEM SOMOS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 Câmara Municipal de [Município], CNPJ [número], com sede em [endereço], é a controladora dos dados pessoais tratados em razão de suas atividades e por meio deste sítio eletrônico.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2. ENCARREGADO PELO TRATAMENTO DE DADOS PESSOAIS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Encarregado(a): [nome]. Canal de contato: [e-mail institucional]. Designação: [espécie e número do ato], publicada em [data].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3. QUAIS DADOS TRATAMOS E PARA QUÊ</w:t>
      </w:r>
    </w:p>
    <w:p/>
    <w:tbl>
      <w:tblGrid>
        <w:gridCol/>
        <w:gridCol/>
        <w:gridCol/>
        <w:gridCol/>
        <w:gridCol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  <w:tblBorders>
          <w:top w:val="single" w:sz="6" w:color="999999"/>
          <w:left w:val="single" w:sz="6" w:color="999999"/>
          <w:right w:val="single" w:sz="6" w:color="999999"/>
          <w:bottom w:val="single" w:sz="6" w:color="999999"/>
          <w:insideH w:val="single" w:sz="6" w:color="999999"/>
          <w:insideV w:val="single" w:sz="6" w:color="999999"/>
        </w:tblBorders>
      </w:tblPr>
      <w:tr>
        <w:trPr/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Serviço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Dados coletados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Finalidade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Base legal (LGPD)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Prazo de guarda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Pedido de informação (e-SIC)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nome, documento, e-mail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identificar o requerente e responder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art. 7º, II — obrigação legal (Lei 12.527/2011)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[prazo da tabela de temporalidade]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Ouvidoria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nome, contato, teor da manifestação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processar e responder a manifestação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art. 7º, II — obrigação legal (Lei 13.460/2017)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[prazo]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Formulário de contato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nome, e-mail, mensagem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responder ao interessado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art. 7º, III — execução de política pública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[prazo]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Inscrição em audiência pública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nome, contato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organizar a participação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art. 7º, III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[prazo]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Registros de acesso ao portal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endereço IP, data e hora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segurança e cumprimento do Marco Civil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art. 7º, II (Lei 12.965/2014, art. 15)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6 meses</w:t>
            </w:r>
          </w:p>
        </w:tc>
      </w:tr>
    </w:tbl>
    <w:p/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4. COMPARTILHAMENTO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Os dados poderão ser compartilhados com órgãos de controle no exercício de suas competências legais, com prestadores de serviço contratados que atuem como operadores em nome da Câmara, e nas demais hipóteses previstas em lei. Não há compartilhamento para finalidade comercial.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5. COOKIES E TECNOLOGIAS SEMELHANTES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Este portal utiliza [descreva: cookies estritamente necessários ao funcionamento; e, se houver, de medição de audiência, identificando a ferramenta]. [Se houver cookie não essencial, descreva o mecanismo de consentimento e como revogá-lo.]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6. DIREITOS DO TITULAR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Nos termos do art. 18 da LGPD, o titular pode requerer confirmação da existência de tratamento, acesso, correção, anonimização, portabilidade, informação sobre compartilhamento e, quando cabível, eliminação. O pedido é feito pelo canal do Encarregado indicado no item 2 e respondido em até [prazo adotado pela Casa].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Observação: a eliminação não alcança dado cuja guarda seja obrigatória por lei ou necessária ao cumprimento de obrigação legal ou regulatória pela Câmara (art. 16 da LGPD).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7. INFORMAÇÃO PÚBLICA E DADO PESSOAL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Parte das informações divulgadas no portal é de publicidade obrigatória — como remuneração de agentes públicos, atos normativos e votações. Essa publicidade decorre de lei e não depende de consentimento. Dados pessoais de terceiros que não sejam de publicidade obrigatória não são divulgados.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8. SEGURANÇA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 Câmara adota medidas técnicas e administrativas para proteger os dados pessoais, nos termos do art. 46 da LGPD. Incidentes de segurança relevantes são comunicados à Autoridade Nacional e aos titulares, quando cabível (art. 48).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9. ALTERAÇÕES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Esta política pode ser atualizada. A data da última atualização consta no início do documento, e as versões anteriores permanecem disponíveis mediante solicitação.</w:t>
      </w:r>
    </w:p>
    <w:sectPr>
      <w:headerReference w:type="default" r:id="rId7"/>
      <w:footerReference w:type="default" r:id="rId8"/>
      <w:footerReference w:type="first" r:id="rId9"/>
      <w:titlePg/>
      <w:pgSz w:orient="portrait" w:w="11905.511811023622" w:h="16837.79527559055"/>
      <w:pgMar w:top="1418" w:right="1134" w:bottom="1134" w:left="1701" w:header="709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40"/>
    </w:pPr>
    <w:r>
      <w:fldChar w:fldCharType="begin"/>
    </w:r>
    <w:r>
      <w:rPr>
        <w:color w:val="555555"/>
        <w:sz w:val="18"/>
        <w:szCs w:val="18"/>
      </w:rPr>
      <w:instrText xml:space="preserve">PAGE</w:instrText>
    </w:r>
    <w:r>
      <w:fldChar w:fldCharType="separate"/>
    </w:r>
    <w:r>
      <w:fldChar w:fldCharType="end"/>
    </w:r>
  </w:p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20"/>
    </w:pPr>
    <w:r>
      <w:rPr>
        <w:color w:val="AAAAAA"/>
        <w:sz w:val="18"/>
        <w:szCs w:val="18"/>
      </w:rPr>
      <w:t xml:space="preserve">[BRASÃO]</w:t>
    </w:r>
  </w:p>
  <w:p>
    <w:pPr>
      <w:jc w:val="center"/>
      <w:spacing w:after="0"/>
    </w:pPr>
    <w:r>
      <w:rPr>
        <w:sz w:val="24"/>
        <w:szCs w:val="24"/>
        <w:b w:val="1"/>
        <w:bCs w:val="1"/>
      </w:rPr>
      <w:t xml:space="preserve">CÂMARA MUNICIPAL DE [MUNICÍPIO]</w:t>
    </w:r>
  </w:p>
  <w:p>
    <w:pPr>
      <w:jc w:val="center"/>
      <w:spacing w:after="60"/>
    </w:pPr>
    <w:r>
      <w:rPr>
        <w:color w:val="555555"/>
        <w:sz w:val="16"/>
        <w:szCs w:val="16"/>
      </w:rPr>
      <w:t xml:space="preserve">Estado de [UF] · CNPJ [número] · [endereço]</w:t>
    </w:r>
  </w:p>
  <w:p>
    <w:pPr>
      <w:jc w:val="center"/>
    </w:pPr>
    <w:r>
      <w:rPr>
        <w:color w:val="BBBBBB"/>
        <w:sz w:val="12"/>
        <w:szCs w:val="12"/>
      </w:rPr>
      <w:t xml:space="preserve">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Política de Privacidade do portal da Câmara</dc:title>
  <dc:description>Informa ao cidadão quais dados o portal coleta, com que base legal, por quanto tempo e como exercer seus direitos. Exigência de transparência da LGPD. Modelo de referência para adaptação.</dc:description>
  <dc:subject/>
  <cp:keywords/>
  <cp:category/>
  <cp:lastModifiedBy/>
  <dcterms:created xsi:type="dcterms:W3CDTF">2026-09-16T03:58:54-03:00</dcterms:created>
  <dcterms:modified xsi:type="dcterms:W3CDTF">2026-09-16T03:58:54-03:00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