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REQUERIMENTO DE URGÊNCIA Nº [número]/[ano]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Senhor Presidente,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Os Vereadores que este subscrevem, com fundamento no art. [artigo] do Regimento Interno, requerem a Vossa Excelência que, ouvido o Plenário, seja concedido REGIME DE URGÊNCIA para a apreciação do [Projeto de Lei / Projeto de Resolução] nº [número]/[ano], que [ementa da proposição].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JUSTIFICATIVA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[Demonstre a urgência com fato concreto: prazo que vence em data certa, risco de interrupção de serviço, exigência legal com data. Urgência afirmada sem fato que a sustente é a causa mais comum de indeferimento.]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Nestes termos, pedem deferimento.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[Nomes e assinaturas dos Vereadores subscritores]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Requerimento de urgência</dc:title>
  <dc:description>Pede que uma proposição seja apreciada com dispensa de prazos ou formalidades regimentais. Modelo de referência para adaptação.</dc:description>
  <dc:subject/>
  <cp:keywords/>
  <cp:category/>
  <cp:lastModifiedBy/>
  <dcterms:created xsi:type="dcterms:W3CDTF">2026-08-02T00:45:29-03:00</dcterms:created>
  <dcterms:modified xsi:type="dcterms:W3CDTF">2026-08-02T00:45:29-03:00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